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7A99" w14:textId="153A7E38" w:rsidR="00964972" w:rsidRPr="00435B47" w:rsidRDefault="00964972" w:rsidP="00964972">
      <w:pPr>
        <w:jc w:val="center"/>
        <w:rPr>
          <w:b/>
          <w:bCs/>
          <w:sz w:val="28"/>
          <w:szCs w:val="28"/>
          <w:u w:val="single"/>
        </w:rPr>
      </w:pPr>
      <w:r w:rsidRPr="00435B47">
        <w:rPr>
          <w:b/>
          <w:bCs/>
          <w:sz w:val="28"/>
          <w:szCs w:val="28"/>
          <w:u w:val="single"/>
        </w:rPr>
        <w:t>Abschlussprüfung Mathematik</w:t>
      </w:r>
    </w:p>
    <w:p w14:paraId="77413E32" w14:textId="77777777" w:rsidR="00964972" w:rsidRDefault="00964972"/>
    <w:p w14:paraId="58424E15" w14:textId="0008E012" w:rsidR="00087535" w:rsidRDefault="00964972">
      <w:r>
        <w:t>Die Prüfungsaufgaben beziehen sich auf die Bildungsstandards der Klassen 7 bis 10 sowie das erforderliche Grundwissen.</w:t>
      </w:r>
    </w:p>
    <w:p w14:paraId="6008A9D9" w14:textId="77777777" w:rsidR="00964972" w:rsidRDefault="00964972"/>
    <w:p w14:paraId="2492F13E" w14:textId="2793B027" w:rsidR="00964972" w:rsidRDefault="00964972" w:rsidP="00435B47">
      <w:pPr>
        <w:jc w:val="center"/>
      </w:pPr>
      <w:r w:rsidRPr="00964972">
        <w:drawing>
          <wp:inline distT="0" distB="0" distL="0" distR="0" wp14:anchorId="1295B2A7" wp14:editId="04E385E1">
            <wp:extent cx="5756910" cy="1393190"/>
            <wp:effectExtent l="0" t="0" r="0" b="381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9079" w14:textId="5B6B83FC" w:rsidR="00964972" w:rsidRDefault="00964972"/>
    <w:p w14:paraId="46B340D3" w14:textId="65C0693A" w:rsidR="00964972" w:rsidRDefault="00964972">
      <w:r>
        <w:t xml:space="preserve">Zeichengeräte: </w:t>
      </w:r>
      <w:r w:rsidR="00435B47">
        <w:tab/>
      </w:r>
      <w:r>
        <w:t>Geodreieck, Parabelschablone, Zirkel</w:t>
      </w:r>
      <w:r w:rsidR="00435B47">
        <w:t>.</w:t>
      </w:r>
    </w:p>
    <w:p w14:paraId="6E7D297A" w14:textId="2191BA1A" w:rsidR="00964972" w:rsidRDefault="00435B47">
      <w:proofErr w:type="spellStart"/>
      <w:r>
        <w:t>Wahlteil</w:t>
      </w:r>
      <w:proofErr w:type="spellEnd"/>
      <w:r>
        <w:t xml:space="preserve">: </w:t>
      </w:r>
      <w:r>
        <w:tab/>
      </w:r>
      <w:r>
        <w:tab/>
        <w:t>2 der 3 Aufgaben müssen bearbeitet werden.</w:t>
      </w:r>
    </w:p>
    <w:p w14:paraId="26F1C407" w14:textId="48071536" w:rsidR="00964972" w:rsidRDefault="00964972"/>
    <w:p w14:paraId="52C59AB3" w14:textId="2E265B29" w:rsidR="00435B47" w:rsidRDefault="00435B47"/>
    <w:p w14:paraId="1083ED38" w14:textId="77777777" w:rsidR="00C066DE" w:rsidRDefault="00C066DE"/>
    <w:p w14:paraId="2155F0F3" w14:textId="7082A14F" w:rsidR="00435B47" w:rsidRPr="00435B47" w:rsidRDefault="00435B47">
      <w:pPr>
        <w:rPr>
          <w:b/>
          <w:bCs/>
          <w:u w:val="single"/>
        </w:rPr>
      </w:pPr>
      <w:r w:rsidRPr="00435B47">
        <w:rPr>
          <w:b/>
          <w:bCs/>
          <w:u w:val="single"/>
        </w:rPr>
        <w:t>Ermittlung des Prüfungsergebnisses:</w:t>
      </w:r>
    </w:p>
    <w:p w14:paraId="20A16BB6" w14:textId="5E106845" w:rsidR="00435B47" w:rsidRDefault="00435B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BAF53" wp14:editId="0BC6BDE1">
                <wp:simplePos x="0" y="0"/>
                <wp:positionH relativeFrom="column">
                  <wp:posOffset>1716062</wp:posOffset>
                </wp:positionH>
                <wp:positionV relativeFrom="paragraph">
                  <wp:posOffset>98906</wp:posOffset>
                </wp:positionV>
                <wp:extent cx="1433384" cy="2631645"/>
                <wp:effectExtent l="12700" t="12700" r="2730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384" cy="263164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6738C" id="Oval 3" o:spid="_x0000_s1026" style="position:absolute;margin-left:135.1pt;margin-top:7.8pt;width:112.85pt;height:20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" filled="f" strokecolor="red" strokeweight="3pt"/>
            </w:pict>
          </mc:Fallback>
        </mc:AlternateContent>
      </w:r>
    </w:p>
    <w:p w14:paraId="143FE474" w14:textId="11A22BAE" w:rsidR="00435B47" w:rsidRDefault="00435B47" w:rsidP="00435B47">
      <w:pPr>
        <w:jc w:val="center"/>
      </w:pPr>
      <w:r w:rsidRPr="00435B47">
        <w:drawing>
          <wp:inline distT="0" distB="0" distL="0" distR="0" wp14:anchorId="15727919" wp14:editId="6C5D07F4">
            <wp:extent cx="5756910" cy="2963545"/>
            <wp:effectExtent l="0" t="0" r="0" b="0"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0F4F9" w14:textId="77777777" w:rsidR="00435B47" w:rsidRDefault="00435B47"/>
    <w:p w14:paraId="28269510" w14:textId="7210643B" w:rsidR="00B814FD" w:rsidRDefault="00964972" w:rsidP="00B814FD">
      <w:pPr>
        <w:ind w:left="700" w:hanging="700"/>
        <w:rPr>
          <w:sz w:val="20"/>
          <w:szCs w:val="20"/>
        </w:rPr>
      </w:pPr>
      <w:r w:rsidRPr="00B814FD">
        <w:rPr>
          <w:sz w:val="20"/>
          <w:szCs w:val="20"/>
        </w:rPr>
        <w:t>Quelle:</w:t>
      </w:r>
      <w:r w:rsidR="00B814FD">
        <w:rPr>
          <w:sz w:val="20"/>
          <w:szCs w:val="20"/>
        </w:rPr>
        <w:tab/>
      </w:r>
      <w:r w:rsidR="00B814FD" w:rsidRPr="00B814FD">
        <w:rPr>
          <w:sz w:val="20"/>
          <w:szCs w:val="20"/>
        </w:rPr>
        <w:t xml:space="preserve">Ministerium für Kultus, Jugend und Sport Baden-Württemberg. Abgerufen 8. Januar 2021, von </w:t>
      </w:r>
      <w:r w:rsidR="00B814FD">
        <w:rPr>
          <w:sz w:val="20"/>
          <w:szCs w:val="20"/>
        </w:rPr>
        <w:fldChar w:fldCharType="begin"/>
      </w:r>
      <w:r w:rsidR="00B814FD">
        <w:rPr>
          <w:sz w:val="20"/>
          <w:szCs w:val="20"/>
        </w:rPr>
        <w:instrText xml:space="preserve"> HYPERLINK "</w:instrText>
      </w:r>
      <w:r w:rsidR="00B814FD" w:rsidRPr="00B814FD">
        <w:rPr>
          <w:sz w:val="20"/>
          <w:szCs w:val="20"/>
        </w:rPr>
        <w:instrText>https://km-bw.de/,Lde/Startseite/Schule/Novellierte+Abschlusspruefungen</w:instrText>
      </w:r>
      <w:r w:rsidR="00B814FD">
        <w:rPr>
          <w:sz w:val="20"/>
          <w:szCs w:val="20"/>
        </w:rPr>
        <w:instrText xml:space="preserve">" </w:instrText>
      </w:r>
      <w:r w:rsidR="00B814FD">
        <w:rPr>
          <w:sz w:val="20"/>
          <w:szCs w:val="20"/>
        </w:rPr>
        <w:fldChar w:fldCharType="separate"/>
      </w:r>
      <w:r w:rsidR="00B814FD" w:rsidRPr="00E913F4">
        <w:rPr>
          <w:rStyle w:val="Hyperlink"/>
          <w:sz w:val="20"/>
          <w:szCs w:val="20"/>
        </w:rPr>
        <w:t>https://km-bw.de/,Lde/Startseite/Schule/Novellierte+Abschlusspruefungen</w:t>
      </w:r>
      <w:r w:rsidR="00B814FD">
        <w:rPr>
          <w:sz w:val="20"/>
          <w:szCs w:val="20"/>
        </w:rPr>
        <w:fldChar w:fldCharType="end"/>
      </w:r>
    </w:p>
    <w:p w14:paraId="1120A56F" w14:textId="77777777" w:rsidR="00B814FD" w:rsidRPr="00B814FD" w:rsidRDefault="00B814FD" w:rsidP="00B814FD">
      <w:pPr>
        <w:rPr>
          <w:sz w:val="20"/>
          <w:szCs w:val="20"/>
        </w:rPr>
      </w:pPr>
    </w:p>
    <w:p w14:paraId="522AD869" w14:textId="0DB0FBE2" w:rsidR="00B814FD" w:rsidRDefault="00B814FD"/>
    <w:sectPr w:rsidR="00B814FD" w:rsidSect="00E674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72"/>
    <w:rsid w:val="00435B47"/>
    <w:rsid w:val="00683162"/>
    <w:rsid w:val="008C00BD"/>
    <w:rsid w:val="00964972"/>
    <w:rsid w:val="00B814FD"/>
    <w:rsid w:val="00BA376C"/>
    <w:rsid w:val="00C066DE"/>
    <w:rsid w:val="00E6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E00A"/>
  <w14:defaultImageDpi w14:val="32767"/>
  <w15:chartTrackingRefBased/>
  <w15:docId w15:val="{7AE75DBE-D03B-B840-AAA2-57E9CD5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4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814FD"/>
    <w:rPr>
      <w:color w:val="605E5C"/>
      <w:shd w:val="clear" w:color="auto" w:fill="E1DFDD"/>
    </w:rPr>
  </w:style>
  <w:style w:type="character" w:customStyle="1" w:styleId="logotext">
    <w:name w:val="logo__text"/>
    <w:basedOn w:val="Absatz-Standardschriftart"/>
    <w:rsid w:val="00B814FD"/>
  </w:style>
  <w:style w:type="character" w:styleId="BesuchterLink">
    <w:name w:val="FollowedHyperlink"/>
    <w:basedOn w:val="Absatz-Standardschriftart"/>
    <w:uiPriority w:val="99"/>
    <w:semiHidden/>
    <w:unhideWhenUsed/>
    <w:rsid w:val="00B81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Digel</dc:creator>
  <cp:keywords/>
  <dc:description/>
  <cp:lastModifiedBy>Peter Digel</cp:lastModifiedBy>
  <cp:revision>1</cp:revision>
  <dcterms:created xsi:type="dcterms:W3CDTF">2021-01-08T09:29:00Z</dcterms:created>
  <dcterms:modified xsi:type="dcterms:W3CDTF">2021-01-08T10:03:00Z</dcterms:modified>
</cp:coreProperties>
</file>